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B79E6">
        <w:rPr>
          <w:rFonts w:asciiTheme="minorHAnsi" w:hAnsiTheme="minorHAnsi" w:cs="Arial"/>
          <w:b/>
          <w:lang w:val="en-ZA"/>
        </w:rPr>
        <w:t>19 February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2B79E6">
        <w:rPr>
          <w:rFonts w:asciiTheme="minorHAnsi" w:hAnsiTheme="minorHAnsi" w:cs="Arial"/>
          <w:b/>
          <w:i/>
          <w:lang w:val="en-ZA"/>
        </w:rPr>
        <w:t>GH31A2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B79E6">
        <w:rPr>
          <w:rFonts w:asciiTheme="minorHAnsi" w:hAnsiTheme="minorHAnsi"/>
          <w:b/>
          <w:lang w:val="en-ZA"/>
        </w:rPr>
        <w:t>26 February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B79E6" w:rsidP="002B79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GH31A2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ZAG000125337</w:t>
            </w:r>
          </w:p>
        </w:tc>
        <w:tc>
          <w:tcPr>
            <w:tcW w:w="2925" w:type="dxa"/>
          </w:tcPr>
          <w:p w:rsidR="00DE6F97" w:rsidRPr="003A5C94" w:rsidRDefault="00DE6F97" w:rsidP="002B79E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B79E6">
              <w:rPr>
                <w:rFonts w:asciiTheme="minorHAnsi" w:eastAsia="Times New Roman" w:hAnsiTheme="minorHAnsi"/>
                <w:lang w:val="en-ZA"/>
              </w:rPr>
              <w:t>981,933.00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2B79E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B79E6">
              <w:rPr>
                <w:rFonts w:asciiTheme="minorHAnsi" w:eastAsia="Times New Roman" w:hAnsiTheme="minorHAnsi"/>
                <w:lang w:val="en-ZA"/>
              </w:rPr>
              <w:t>399,018,067.00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79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79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79E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037450-9322-4AE4-80A4-CB919ECB05AF}"/>
</file>

<file path=customXml/itemProps2.xml><?xml version="1.0" encoding="utf-8"?>
<ds:datastoreItem xmlns:ds="http://schemas.openxmlformats.org/officeDocument/2006/customXml" ds:itemID="{1315BAF8-E320-45E8-9EC2-B9CEF7AF1D96}"/>
</file>

<file path=customXml/itemProps3.xml><?xml version="1.0" encoding="utf-8"?>
<ds:datastoreItem xmlns:ds="http://schemas.openxmlformats.org/officeDocument/2006/customXml" ds:itemID="{D620F02F-A259-4169-B80E-50E77432E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2018-02-19T08:23:00Z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